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280B" w14:textId="77777777" w:rsidR="00CB7C93" w:rsidRPr="007A5407" w:rsidRDefault="00CB7C93" w:rsidP="00CB7C93">
      <w:pPr>
        <w:tabs>
          <w:tab w:val="left" w:pos="2127"/>
          <w:tab w:val="right" w:pos="10773"/>
        </w:tabs>
        <w:spacing w:before="120" w:after="120"/>
        <w:rPr>
          <w:rFonts w:ascii="Arial" w:hAnsi="Arial" w:cs="Arial"/>
          <w:sz w:val="20"/>
          <w:szCs w:val="20"/>
          <w:u w:val="single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Trading Name:</w:t>
      </w:r>
      <w:r w:rsidRPr="007A5407">
        <w:rPr>
          <w:rFonts w:ascii="Arial" w:hAnsi="Arial" w:cs="Arial"/>
          <w:sz w:val="20"/>
          <w:szCs w:val="20"/>
          <w:lang w:val="en-US"/>
        </w:rPr>
        <w:tab/>
      </w:r>
      <w:r w:rsidRPr="007A540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3ACBF375" w14:textId="77777777" w:rsidR="00CB7C93" w:rsidRPr="007A5407" w:rsidRDefault="00CB7C93" w:rsidP="00CB7C93">
      <w:pPr>
        <w:tabs>
          <w:tab w:val="left" w:pos="2127"/>
          <w:tab w:val="right" w:pos="10773"/>
        </w:tabs>
        <w:spacing w:before="120" w:after="120"/>
        <w:rPr>
          <w:rFonts w:ascii="Arial" w:hAnsi="Arial" w:cs="Arial"/>
          <w:sz w:val="20"/>
          <w:szCs w:val="20"/>
          <w:u w:val="single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Grading Manager:</w:t>
      </w:r>
      <w:r w:rsidRPr="007A5407">
        <w:rPr>
          <w:rFonts w:ascii="Arial" w:hAnsi="Arial" w:cs="Arial"/>
          <w:sz w:val="20"/>
          <w:szCs w:val="20"/>
          <w:lang w:val="en-US"/>
        </w:rPr>
        <w:tab/>
      </w:r>
      <w:r w:rsidRPr="007A540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3D479197" w14:textId="77777777" w:rsidR="00CB7C93" w:rsidRPr="007A5407" w:rsidRDefault="00CB7C93" w:rsidP="00CB7C93">
      <w:pPr>
        <w:tabs>
          <w:tab w:val="left" w:pos="2127"/>
          <w:tab w:val="right" w:pos="10773"/>
        </w:tabs>
        <w:spacing w:before="120" w:after="120"/>
        <w:rPr>
          <w:rFonts w:ascii="Arial" w:hAnsi="Arial" w:cs="Arial"/>
          <w:sz w:val="20"/>
          <w:szCs w:val="20"/>
          <w:u w:val="single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Grading Staff:</w:t>
      </w:r>
      <w:r w:rsidRPr="007A5407">
        <w:rPr>
          <w:rFonts w:ascii="Arial" w:hAnsi="Arial" w:cs="Arial"/>
          <w:sz w:val="20"/>
          <w:szCs w:val="20"/>
          <w:lang w:val="en-US"/>
        </w:rPr>
        <w:tab/>
      </w:r>
      <w:r w:rsidRPr="007A540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7DA92FA2" w14:textId="77777777" w:rsidR="00CB7C93" w:rsidRPr="007A5407" w:rsidRDefault="00CB7C93" w:rsidP="00CB7C93">
      <w:p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</w:t>
      </w:r>
      <w:r w:rsidRPr="007A5407">
        <w:rPr>
          <w:rFonts w:ascii="Arial" w:hAnsi="Arial" w:cs="Arial"/>
          <w:b/>
          <w:sz w:val="20"/>
          <w:szCs w:val="20"/>
          <w:lang w:val="en-US"/>
        </w:rPr>
        <w:t>urpose</w:t>
      </w:r>
    </w:p>
    <w:p w14:paraId="5E955BA0" w14:textId="77777777" w:rsidR="00CB7C93" w:rsidRPr="007A5407" w:rsidRDefault="00CB7C93" w:rsidP="00CB7C93">
      <w:pPr>
        <w:numPr>
          <w:ilvl w:val="0"/>
          <w:numId w:val="18"/>
        </w:num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>This manual explains the JAS grading procedure.</w:t>
      </w:r>
    </w:p>
    <w:p w14:paraId="3ADD5FF7" w14:textId="77777777" w:rsidR="00C761CE" w:rsidRPr="007A5407" w:rsidRDefault="00C761CE" w:rsidP="00C761CE">
      <w:p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 w:rsidRPr="007A5407">
        <w:rPr>
          <w:rFonts w:ascii="Arial" w:hAnsi="Arial" w:cs="Arial"/>
          <w:b/>
          <w:sz w:val="20"/>
          <w:szCs w:val="20"/>
          <w:lang w:val="en-US"/>
        </w:rPr>
        <w:t>Preparation of grading</w:t>
      </w:r>
    </w:p>
    <w:p w14:paraId="59B74C90" w14:textId="77777777" w:rsidR="00C761CE" w:rsidRPr="007A5407" w:rsidRDefault="00C761CE" w:rsidP="00C761CE">
      <w:pPr>
        <w:numPr>
          <w:ilvl w:val="0"/>
          <w:numId w:val="20"/>
        </w:numPr>
        <w:rPr>
          <w:rFonts w:ascii="Arial" w:hAnsi="Arial" w:cs="Arial"/>
          <w:sz w:val="20"/>
          <w:szCs w:val="20"/>
          <w:lang w:val="en-US"/>
        </w:rPr>
      </w:pPr>
      <w:r w:rsidRPr="007A5407">
        <w:rPr>
          <w:rFonts w:ascii="Arial" w:hAnsi="Arial" w:cs="Arial"/>
          <w:sz w:val="20"/>
          <w:szCs w:val="20"/>
          <w:lang w:val="en-US"/>
        </w:rPr>
        <w:t xml:space="preserve">All staff involved in the operation must ensure that nothing has interfered with the organic integrity for all organic products and ensure the adequate segregation between JAS organic and </w:t>
      </w:r>
      <w:r w:rsidRPr="007A5407">
        <w:rPr>
          <w:rFonts w:ascii="Arial" w:hAnsi="Arial" w:cs="Arial"/>
          <w:sz w:val="20"/>
          <w:szCs w:val="20"/>
        </w:rPr>
        <w:t xml:space="preserve">other organic products or </w:t>
      </w:r>
      <w:r w:rsidRPr="007A5407">
        <w:rPr>
          <w:rFonts w:ascii="Arial" w:hAnsi="Arial" w:cs="Arial"/>
          <w:sz w:val="20"/>
          <w:szCs w:val="20"/>
          <w:lang w:val="en-US"/>
        </w:rPr>
        <w:t>conventional products.</w:t>
      </w:r>
    </w:p>
    <w:p w14:paraId="32DA381F" w14:textId="72D0FFE5" w:rsidR="00F11CC8" w:rsidRPr="00CB7C93" w:rsidRDefault="00F11CC8" w:rsidP="00C761C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 xml:space="preserve">The packaging staff informs the Grader when the harvesting </w:t>
      </w:r>
      <w:r w:rsidR="00C761CE">
        <w:rPr>
          <w:rFonts w:ascii="Arial" w:hAnsi="Arial" w:cs="Arial"/>
          <w:sz w:val="20"/>
          <w:szCs w:val="20"/>
        </w:rPr>
        <w:t>or</w:t>
      </w:r>
      <w:r w:rsidRPr="00CB7C93">
        <w:rPr>
          <w:rFonts w:ascii="Arial" w:hAnsi="Arial" w:cs="Arial"/>
          <w:sz w:val="20"/>
          <w:szCs w:val="20"/>
        </w:rPr>
        <w:t xml:space="preserve"> packaging is completed.</w:t>
      </w:r>
    </w:p>
    <w:p w14:paraId="78A7C796" w14:textId="77777777" w:rsidR="00F11CC8" w:rsidRPr="00CB7C93" w:rsidRDefault="00F11CC8" w:rsidP="00C761C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The production records to be filled out by the Production Director/ Grading Manager for each product.</w:t>
      </w:r>
    </w:p>
    <w:p w14:paraId="4EE102FF" w14:textId="77777777" w:rsidR="00F11CC8" w:rsidRPr="00CB7C93" w:rsidRDefault="00F11CC8" w:rsidP="00925AD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CB7C93">
        <w:rPr>
          <w:rFonts w:ascii="Arial" w:hAnsi="Arial" w:cs="Arial"/>
          <w:b/>
          <w:sz w:val="20"/>
          <w:szCs w:val="20"/>
        </w:rPr>
        <w:t>Grading</w:t>
      </w:r>
    </w:p>
    <w:p w14:paraId="293CC502" w14:textId="77777777" w:rsidR="00F11CC8" w:rsidRPr="00CB7C93" w:rsidRDefault="00F11CC8" w:rsidP="00C761C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The Grader reviews the records according to the following procedure:</w:t>
      </w:r>
    </w:p>
    <w:p w14:paraId="1B5EA56F" w14:textId="77777777" w:rsidR="00F11CC8" w:rsidRPr="00CB7C93" w:rsidRDefault="00F11CC8" w:rsidP="00C761CE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To ensure that the record pertains to the products to be graded.</w:t>
      </w:r>
    </w:p>
    <w:p w14:paraId="18FD66A6" w14:textId="77777777" w:rsidR="00F11CC8" w:rsidRPr="00CB7C93" w:rsidRDefault="00F11CC8" w:rsidP="00C761CE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If records are not completed, the Grader asks to the Farm Products Producer/Farmer to complete them.</w:t>
      </w:r>
    </w:p>
    <w:p w14:paraId="4C57A12E" w14:textId="77777777" w:rsidR="00F11CC8" w:rsidRPr="00CB7C93" w:rsidRDefault="00F11CC8" w:rsidP="00C761CE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The Grader determines the product’s JAS admissibility according to the following criteria:</w:t>
      </w:r>
    </w:p>
    <w:p w14:paraId="58CF485D" w14:textId="77777777" w:rsidR="00F11CC8" w:rsidRPr="00CB7C93" w:rsidRDefault="00F11CC8" w:rsidP="00C761CE">
      <w:pPr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The production has been according to all requirements of the operation manual for that product.</w:t>
      </w:r>
    </w:p>
    <w:p w14:paraId="2317EBC8" w14:textId="77777777" w:rsidR="00F11CC8" w:rsidRPr="00CB7C93" w:rsidRDefault="00F11CC8" w:rsidP="00C761CE">
      <w:pPr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There is no contamination from non-organic products or chemicals.</w:t>
      </w:r>
    </w:p>
    <w:p w14:paraId="67BD22E2" w14:textId="77777777" w:rsidR="00F11CC8" w:rsidRPr="00CB7C93" w:rsidRDefault="00F11CC8" w:rsidP="00C761CE">
      <w:pPr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The products are grown under JAS regulation.</w:t>
      </w:r>
    </w:p>
    <w:p w14:paraId="600983E8" w14:textId="77777777" w:rsidR="00F11CC8" w:rsidRPr="00CB7C93" w:rsidRDefault="00F11CC8" w:rsidP="00925AD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CB7C93">
        <w:rPr>
          <w:rFonts w:ascii="Arial" w:hAnsi="Arial" w:cs="Arial"/>
          <w:b/>
          <w:sz w:val="20"/>
          <w:szCs w:val="20"/>
        </w:rPr>
        <w:t>Grading Label Verification</w:t>
      </w:r>
    </w:p>
    <w:p w14:paraId="6816538A" w14:textId="77777777" w:rsidR="00F11CC8" w:rsidRPr="00CB7C93" w:rsidRDefault="00F11CC8" w:rsidP="00C761C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The Grader verifies the labels for the followings:</w:t>
      </w:r>
    </w:p>
    <w:p w14:paraId="3B8FC36E" w14:textId="77777777" w:rsidR="00F11CC8" w:rsidRPr="00CB7C93" w:rsidRDefault="00F11CC8" w:rsidP="00C761CE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Name of the organic certifier and the lot number (or similar identification number) are included.</w:t>
      </w:r>
    </w:p>
    <w:p w14:paraId="154914D3" w14:textId="77777777" w:rsidR="00F11CC8" w:rsidRPr="00CB7C93" w:rsidRDefault="00F11CC8" w:rsidP="00C761CE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 xml:space="preserve">Approved JAS logo appears on the label. </w:t>
      </w:r>
    </w:p>
    <w:p w14:paraId="284AB5D2" w14:textId="455A34F5" w:rsidR="00F11CC8" w:rsidRPr="00CB7C93" w:rsidRDefault="00F11CC8" w:rsidP="00925AD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CB7C93">
        <w:rPr>
          <w:rFonts w:ascii="Arial" w:hAnsi="Arial" w:cs="Arial"/>
          <w:b/>
          <w:sz w:val="20"/>
          <w:szCs w:val="20"/>
        </w:rPr>
        <w:t>Products conform</w:t>
      </w:r>
      <w:r w:rsidR="0092766B" w:rsidRPr="00CB7C93">
        <w:rPr>
          <w:rFonts w:ascii="Arial" w:hAnsi="Arial" w:cs="Arial"/>
          <w:b/>
          <w:sz w:val="20"/>
          <w:szCs w:val="20"/>
        </w:rPr>
        <w:t>ing</w:t>
      </w:r>
    </w:p>
    <w:p w14:paraId="552E02B8" w14:textId="77777777" w:rsidR="00F11CC8" w:rsidRPr="00CB7C93" w:rsidRDefault="00F11CC8" w:rsidP="00C761C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Once the Grader is satisfied with the review of the production records and the label verification, the Grader will:</w:t>
      </w:r>
    </w:p>
    <w:p w14:paraId="612B26FB" w14:textId="2F7873AC" w:rsidR="00F11CC8" w:rsidRPr="00CB7C93" w:rsidRDefault="00F11CC8" w:rsidP="00C761CE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 xml:space="preserve">Sign the grading results documents </w:t>
      </w:r>
      <w:r w:rsidR="00925AD7" w:rsidRPr="00CB7C93">
        <w:rPr>
          <w:rFonts w:ascii="Arial" w:hAnsi="Arial" w:cs="Arial"/>
          <w:sz w:val="20"/>
          <w:szCs w:val="20"/>
        </w:rPr>
        <w:t>i.e.,</w:t>
      </w:r>
      <w:r w:rsidRPr="00CB7C93">
        <w:rPr>
          <w:rFonts w:ascii="Arial" w:hAnsi="Arial" w:cs="Arial"/>
          <w:sz w:val="20"/>
          <w:szCs w:val="20"/>
        </w:rPr>
        <w:t xml:space="preserve"> grading records).</w:t>
      </w:r>
    </w:p>
    <w:p w14:paraId="4F8358BA" w14:textId="77777777" w:rsidR="00F11CC8" w:rsidRPr="00CB7C93" w:rsidRDefault="00F11CC8" w:rsidP="00C761CE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Ensure that each package carries approved JAS logo and reference by ACO.</w:t>
      </w:r>
    </w:p>
    <w:p w14:paraId="7CEFC6D6" w14:textId="77777777" w:rsidR="00F11CC8" w:rsidRPr="00CB7C93" w:rsidRDefault="00F11CC8" w:rsidP="00C761CE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Inform management and other relevant staff that the products can be shipped as JAS certified organic.</w:t>
      </w:r>
    </w:p>
    <w:p w14:paraId="5E4254A4" w14:textId="73A9229E" w:rsidR="00F11CC8" w:rsidRPr="00CB7C93" w:rsidRDefault="00F11CC8" w:rsidP="00925AD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CB7C93">
        <w:rPr>
          <w:rFonts w:ascii="Arial" w:hAnsi="Arial" w:cs="Arial"/>
          <w:b/>
          <w:sz w:val="20"/>
          <w:szCs w:val="20"/>
        </w:rPr>
        <w:t>Products NOT conform</w:t>
      </w:r>
      <w:r w:rsidR="0092766B" w:rsidRPr="00CB7C93">
        <w:rPr>
          <w:rFonts w:ascii="Arial" w:hAnsi="Arial" w:cs="Arial"/>
          <w:b/>
          <w:sz w:val="20"/>
          <w:szCs w:val="20"/>
        </w:rPr>
        <w:t>ing</w:t>
      </w:r>
    </w:p>
    <w:p w14:paraId="31B5FFF5" w14:textId="77777777" w:rsidR="00F11CC8" w:rsidRPr="00CB7C93" w:rsidRDefault="00F11CC8" w:rsidP="00C761C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If the Grader is not satisfied with the review of production records and the label verification, the Grader will:</w:t>
      </w:r>
    </w:p>
    <w:p w14:paraId="2E2919EB" w14:textId="74A5D524" w:rsidR="00F11CC8" w:rsidRPr="00CB7C93" w:rsidRDefault="00F11CC8" w:rsidP="00C761CE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Investigate the cause and keep record of the non</w:t>
      </w:r>
      <w:r w:rsidR="0092766B" w:rsidRPr="00CB7C93">
        <w:rPr>
          <w:rFonts w:ascii="Arial" w:hAnsi="Arial" w:cs="Arial"/>
          <w:sz w:val="20"/>
          <w:szCs w:val="20"/>
        </w:rPr>
        <w:t>-</w:t>
      </w:r>
      <w:r w:rsidRPr="00CB7C93">
        <w:rPr>
          <w:rFonts w:ascii="Arial" w:hAnsi="Arial" w:cs="Arial"/>
          <w:sz w:val="20"/>
          <w:szCs w:val="20"/>
        </w:rPr>
        <w:t>conformance.</w:t>
      </w:r>
    </w:p>
    <w:p w14:paraId="79D423E2" w14:textId="40FB32F0" w:rsidR="00F11CC8" w:rsidRPr="00CB7C93" w:rsidRDefault="00F11CC8" w:rsidP="00C761CE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 xml:space="preserve">Report the result to the Grading </w:t>
      </w:r>
      <w:r w:rsidR="00925AD7" w:rsidRPr="00CB7C93">
        <w:rPr>
          <w:rFonts w:ascii="Arial" w:hAnsi="Arial" w:cs="Arial"/>
          <w:sz w:val="20"/>
          <w:szCs w:val="20"/>
        </w:rPr>
        <w:t>Manager.</w:t>
      </w:r>
    </w:p>
    <w:p w14:paraId="5A719B4C" w14:textId="77777777" w:rsidR="00F11CC8" w:rsidRPr="00CB7C93" w:rsidRDefault="00F11CC8" w:rsidP="00C761C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If the review of production records and the label verification do not meet the Grading requirements, the Grading manager:</w:t>
      </w:r>
    </w:p>
    <w:p w14:paraId="535F98BC" w14:textId="77777777" w:rsidR="00F11CC8" w:rsidRPr="00CB7C93" w:rsidRDefault="00F11CC8" w:rsidP="00C761CE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Will NOT ship the products as JAS certified organic.</w:t>
      </w:r>
    </w:p>
    <w:p w14:paraId="1573543E" w14:textId="77777777" w:rsidR="00F11CC8" w:rsidRPr="00CB7C93" w:rsidRDefault="00F11CC8" w:rsidP="00C761CE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May have the option to ship the products as conventional products.</w:t>
      </w:r>
    </w:p>
    <w:p w14:paraId="0473903D" w14:textId="77777777" w:rsidR="00F11CC8" w:rsidRPr="00CB7C93" w:rsidRDefault="00F11CC8" w:rsidP="00C761C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The Grader to keep the record of the disposal of the products did not meet the JAS requirements.</w:t>
      </w:r>
    </w:p>
    <w:p w14:paraId="71C23619" w14:textId="4B77E713" w:rsidR="00F11CC8" w:rsidRPr="00CB7C93" w:rsidRDefault="00F11CC8" w:rsidP="00925AD7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CB7C93">
        <w:rPr>
          <w:rFonts w:ascii="Arial" w:hAnsi="Arial" w:cs="Arial"/>
          <w:b/>
          <w:bCs/>
          <w:sz w:val="20"/>
          <w:szCs w:val="20"/>
        </w:rPr>
        <w:t>Products that are found non-compliant after dispatch/</w:t>
      </w:r>
      <w:r w:rsidR="00925AD7" w:rsidRPr="00CB7C93">
        <w:rPr>
          <w:rFonts w:ascii="Arial" w:hAnsi="Arial" w:cs="Arial"/>
          <w:b/>
          <w:bCs/>
          <w:sz w:val="20"/>
          <w:szCs w:val="20"/>
        </w:rPr>
        <w:t>shipment.</w:t>
      </w:r>
    </w:p>
    <w:p w14:paraId="42A24C20" w14:textId="77777777" w:rsidR="00F11CC8" w:rsidRPr="00CB7C93" w:rsidRDefault="00F11CC8" w:rsidP="00C761C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If products that are found non-compliant after dispatch/shipment</w:t>
      </w:r>
    </w:p>
    <w:p w14:paraId="674F48F4" w14:textId="07DB5822" w:rsidR="00F11CC8" w:rsidRPr="00CB7C93" w:rsidRDefault="00F11CC8" w:rsidP="00F11CC8">
      <w:pPr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Notify the buyers and relevant authority (</w:t>
      </w:r>
      <w:r w:rsidR="00925AD7" w:rsidRPr="00CB7C93">
        <w:rPr>
          <w:rFonts w:ascii="Arial" w:hAnsi="Arial" w:cs="Arial"/>
          <w:sz w:val="20"/>
          <w:szCs w:val="20"/>
        </w:rPr>
        <w:t>e.g.,</w:t>
      </w:r>
      <w:r w:rsidRPr="00CB7C93">
        <w:rPr>
          <w:rFonts w:ascii="Arial" w:hAnsi="Arial" w:cs="Arial"/>
          <w:sz w:val="20"/>
          <w:szCs w:val="20"/>
        </w:rPr>
        <w:t xml:space="preserve"> ACO certification) immediately.</w:t>
      </w:r>
    </w:p>
    <w:p w14:paraId="67AEB6F8" w14:textId="0189D4AC" w:rsidR="00F11CC8" w:rsidRPr="00CB7C93" w:rsidRDefault="00F11CC8" w:rsidP="00F11CC8">
      <w:pPr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 xml:space="preserve">Investigate the cause and keep record of the </w:t>
      </w:r>
      <w:r w:rsidR="00925AD7" w:rsidRPr="00CB7C93">
        <w:rPr>
          <w:rFonts w:ascii="Arial" w:hAnsi="Arial" w:cs="Arial"/>
          <w:sz w:val="20"/>
          <w:szCs w:val="20"/>
        </w:rPr>
        <w:t>non-conformance.</w:t>
      </w:r>
    </w:p>
    <w:p w14:paraId="34AE2B60" w14:textId="295DD333" w:rsidR="00F11CC8" w:rsidRPr="00CB7C93" w:rsidRDefault="00F11CC8" w:rsidP="00F11CC8">
      <w:pPr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 xml:space="preserve">Non-compliant products can be sold as conventional products if </w:t>
      </w:r>
      <w:r w:rsidR="00925AD7" w:rsidRPr="00CB7C93">
        <w:rPr>
          <w:rFonts w:ascii="Arial" w:hAnsi="Arial" w:cs="Arial"/>
          <w:sz w:val="20"/>
          <w:szCs w:val="20"/>
        </w:rPr>
        <w:t>appropriate.</w:t>
      </w:r>
    </w:p>
    <w:p w14:paraId="18C2CF34" w14:textId="59579EA8" w:rsidR="00F11CC8" w:rsidRPr="00CB7C93" w:rsidRDefault="00F11CC8" w:rsidP="00F11CC8">
      <w:pPr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Report the outcome to the relevant authority (</w:t>
      </w:r>
      <w:r w:rsidR="00925AD7" w:rsidRPr="00CB7C93">
        <w:rPr>
          <w:rFonts w:ascii="Arial" w:hAnsi="Arial" w:cs="Arial"/>
          <w:sz w:val="20"/>
          <w:szCs w:val="20"/>
        </w:rPr>
        <w:t>e.g.,</w:t>
      </w:r>
      <w:r w:rsidRPr="00CB7C93">
        <w:rPr>
          <w:rFonts w:ascii="Arial" w:hAnsi="Arial" w:cs="Arial"/>
          <w:sz w:val="20"/>
          <w:szCs w:val="20"/>
        </w:rPr>
        <w:t xml:space="preserve"> ACO certification)</w:t>
      </w:r>
    </w:p>
    <w:p w14:paraId="33A316D1" w14:textId="77777777" w:rsidR="00F11CC8" w:rsidRPr="00CB7C93" w:rsidRDefault="00F11CC8" w:rsidP="00925AD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CB7C93">
        <w:rPr>
          <w:rFonts w:ascii="Arial" w:hAnsi="Arial" w:cs="Arial"/>
          <w:b/>
          <w:sz w:val="20"/>
          <w:szCs w:val="20"/>
        </w:rPr>
        <w:t>JAS logo control</w:t>
      </w:r>
    </w:p>
    <w:p w14:paraId="12AF2C51" w14:textId="16159060" w:rsidR="00F11CC8" w:rsidRPr="00CB7C93" w:rsidRDefault="00F11CC8" w:rsidP="00C761C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The Grading manager is responsible for maintaining strict control over an inventory of JAS logo and JAS labelled packaging.</w:t>
      </w:r>
    </w:p>
    <w:p w14:paraId="75C81C0B" w14:textId="77777777" w:rsidR="00F11CC8" w:rsidRPr="00CB7C93" w:rsidRDefault="00F11CC8" w:rsidP="00925AD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CB7C93">
        <w:rPr>
          <w:rFonts w:ascii="Arial" w:hAnsi="Arial" w:cs="Arial"/>
          <w:b/>
          <w:sz w:val="20"/>
          <w:szCs w:val="20"/>
        </w:rPr>
        <w:lastRenderedPageBreak/>
        <w:t>Report to ACO Certification</w:t>
      </w:r>
    </w:p>
    <w:p w14:paraId="18E8D353" w14:textId="77777777" w:rsidR="00F11CC8" w:rsidRPr="00CB7C93" w:rsidRDefault="00F11CC8" w:rsidP="00C761C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The Grading Manager must report grading records including grading results and quantities of JAS labels used to ACO office annually.</w:t>
      </w:r>
    </w:p>
    <w:p w14:paraId="11043205" w14:textId="77777777" w:rsidR="00F11CC8" w:rsidRPr="00CB7C93" w:rsidRDefault="00F11CC8" w:rsidP="00925AD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CB7C93">
        <w:rPr>
          <w:rFonts w:ascii="Arial" w:hAnsi="Arial" w:cs="Arial"/>
          <w:b/>
          <w:sz w:val="20"/>
          <w:szCs w:val="20"/>
        </w:rPr>
        <w:t>Others</w:t>
      </w:r>
    </w:p>
    <w:p w14:paraId="68FFB56B" w14:textId="77777777" w:rsidR="00F11CC8" w:rsidRPr="00CB7C93" w:rsidRDefault="00F11CC8" w:rsidP="00C761C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This manual may be reviewed and amended according to ACO’s instruction or whenever the company deems revisions are necessary.</w:t>
      </w:r>
    </w:p>
    <w:p w14:paraId="34DFAE47" w14:textId="77777777" w:rsidR="00F11CC8" w:rsidRPr="00CB7C93" w:rsidRDefault="00F11CC8" w:rsidP="00C761C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Any matters not mentioned in this manual may be decided by the Grading Manager in accordance with JAS regulation and ACO’s instruction.</w:t>
      </w:r>
    </w:p>
    <w:p w14:paraId="042D9C8F" w14:textId="77777777" w:rsidR="00F11CC8" w:rsidRPr="00CB7C93" w:rsidRDefault="00F11CC8" w:rsidP="00C761C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B7C93">
        <w:rPr>
          <w:rFonts w:ascii="Arial" w:hAnsi="Arial" w:cs="Arial"/>
          <w:sz w:val="20"/>
          <w:szCs w:val="20"/>
        </w:rPr>
        <w:t>The company will cooperate with ACO Certification in order for ACO to appropriately confirm our JAS grading has been compliant to the JAS Technical criteria and relevant JAS law.</w:t>
      </w:r>
    </w:p>
    <w:p w14:paraId="64DBC75B" w14:textId="77777777" w:rsidR="00F11CC8" w:rsidRPr="00CB7C93" w:rsidRDefault="00F11CC8" w:rsidP="00F11CC8">
      <w:pPr>
        <w:rPr>
          <w:rFonts w:ascii="Arial" w:hAnsi="Arial" w:cs="Arial"/>
          <w:sz w:val="20"/>
          <w:szCs w:val="20"/>
        </w:rPr>
      </w:pPr>
    </w:p>
    <w:p w14:paraId="0055A750" w14:textId="77777777" w:rsidR="00E87B6F" w:rsidRPr="00C23C93" w:rsidRDefault="00E87B6F" w:rsidP="00E87B6F">
      <w:pPr>
        <w:tabs>
          <w:tab w:val="left" w:pos="2127"/>
          <w:tab w:val="right" w:pos="10773"/>
        </w:tabs>
        <w:spacing w:before="60" w:after="60"/>
        <w:rPr>
          <w:rFonts w:ascii="Arial" w:hAnsi="Arial" w:cs="Arial"/>
          <w:bCs/>
          <w:sz w:val="20"/>
          <w:szCs w:val="20"/>
          <w:u w:val="single"/>
          <w:lang w:val="en-US"/>
        </w:rPr>
      </w:pPr>
      <w:r w:rsidRPr="007A5407">
        <w:rPr>
          <w:rFonts w:ascii="Arial" w:hAnsi="Arial" w:cs="Arial"/>
          <w:bCs/>
          <w:sz w:val="20"/>
          <w:szCs w:val="20"/>
          <w:lang w:val="en-US"/>
        </w:rPr>
        <w:t>Original Issued Date: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u w:val="single"/>
          <w:lang w:val="en-US"/>
        </w:rPr>
        <w:tab/>
      </w:r>
    </w:p>
    <w:p w14:paraId="71005072" w14:textId="77777777" w:rsidR="00E87B6F" w:rsidRPr="007A5407" w:rsidRDefault="00E87B6F" w:rsidP="00E87B6F">
      <w:pPr>
        <w:spacing w:before="60" w:after="60"/>
        <w:rPr>
          <w:rFonts w:ascii="Arial" w:hAnsi="Arial" w:cs="Arial"/>
          <w:bCs/>
          <w:sz w:val="20"/>
          <w:szCs w:val="20"/>
          <w:lang w:val="en-US"/>
        </w:rPr>
      </w:pPr>
    </w:p>
    <w:p w14:paraId="341B21F3" w14:textId="77777777" w:rsidR="00E87B6F" w:rsidRPr="00C23C93" w:rsidRDefault="00E87B6F" w:rsidP="00E87B6F">
      <w:pPr>
        <w:tabs>
          <w:tab w:val="left" w:pos="3261"/>
          <w:tab w:val="right" w:pos="10773"/>
        </w:tabs>
        <w:spacing w:before="60" w:after="60"/>
        <w:rPr>
          <w:rFonts w:ascii="Arial" w:hAnsi="Arial" w:cs="Arial"/>
          <w:bCs/>
          <w:sz w:val="20"/>
          <w:szCs w:val="20"/>
          <w:u w:val="single"/>
          <w:lang w:val="en-US"/>
        </w:rPr>
      </w:pPr>
      <w:r w:rsidRPr="007A5407">
        <w:rPr>
          <w:rFonts w:ascii="Arial" w:hAnsi="Arial" w:cs="Arial"/>
          <w:bCs/>
          <w:sz w:val="20"/>
          <w:szCs w:val="20"/>
          <w:lang w:val="en-US"/>
        </w:rPr>
        <w:t>Signed by the Grading Manager: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u w:val="single"/>
          <w:lang w:val="en-US"/>
        </w:rPr>
        <w:tab/>
      </w:r>
    </w:p>
    <w:p w14:paraId="0FF224CC" w14:textId="77777777" w:rsidR="00E87B6F" w:rsidRPr="007A5407" w:rsidRDefault="00E87B6F" w:rsidP="00E87B6F">
      <w:pPr>
        <w:spacing w:before="60" w:after="60"/>
        <w:rPr>
          <w:rFonts w:ascii="Arial" w:hAnsi="Arial" w:cs="Arial"/>
          <w:sz w:val="20"/>
          <w:szCs w:val="20"/>
          <w:lang w:val="en-US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8647"/>
      </w:tblGrid>
      <w:tr w:rsidR="00E87B6F" w:rsidRPr="007A5407" w14:paraId="1DD3848B" w14:textId="77777777" w:rsidTr="00693C8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E74" w14:textId="77777777" w:rsidR="00E87B6F" w:rsidRPr="007A5407" w:rsidRDefault="00E87B6F" w:rsidP="00693C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407">
              <w:rPr>
                <w:rFonts w:ascii="Arial" w:hAnsi="Arial" w:cs="Arial"/>
                <w:b/>
                <w:sz w:val="20"/>
                <w:szCs w:val="20"/>
                <w:lang w:val="en-US"/>
              </w:rPr>
              <w:t>Updated Date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78C3" w14:textId="77777777" w:rsidR="00E87B6F" w:rsidRPr="007A5407" w:rsidRDefault="00E87B6F" w:rsidP="00693C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407">
              <w:rPr>
                <w:rFonts w:ascii="Arial" w:hAnsi="Arial" w:cs="Arial"/>
                <w:b/>
                <w:sz w:val="20"/>
                <w:szCs w:val="20"/>
                <w:lang w:val="en-US"/>
              </w:rPr>
              <w:t>Reason</w:t>
            </w:r>
          </w:p>
        </w:tc>
      </w:tr>
      <w:tr w:rsidR="00E87B6F" w:rsidRPr="007A5407" w14:paraId="0F5609CB" w14:textId="77777777" w:rsidTr="00693C8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88B5" w14:textId="77777777" w:rsidR="00E87B6F" w:rsidRPr="007A5407" w:rsidRDefault="00E87B6F" w:rsidP="00693C8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B26" w14:textId="77777777" w:rsidR="00E87B6F" w:rsidRPr="007A5407" w:rsidRDefault="00E87B6F" w:rsidP="00693C8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7B6F" w:rsidRPr="007A5407" w14:paraId="2FC27CEB" w14:textId="77777777" w:rsidTr="00693C8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71EF" w14:textId="77777777" w:rsidR="00E87B6F" w:rsidRPr="007A5407" w:rsidRDefault="00E87B6F" w:rsidP="00693C8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CFB8" w14:textId="77777777" w:rsidR="00E87B6F" w:rsidRPr="007A5407" w:rsidRDefault="00E87B6F" w:rsidP="00693C8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D896DA0" w14:textId="74CBD95C" w:rsidR="00247AFF" w:rsidRPr="00CB7C93" w:rsidRDefault="00247AFF" w:rsidP="00E87B6F">
      <w:pPr>
        <w:rPr>
          <w:rFonts w:ascii="Arial" w:hAnsi="Arial" w:cs="Arial"/>
          <w:sz w:val="20"/>
          <w:szCs w:val="20"/>
        </w:rPr>
      </w:pPr>
    </w:p>
    <w:sectPr w:rsidR="00247AFF" w:rsidRPr="00CB7C93" w:rsidSect="008161AB">
      <w:headerReference w:type="default" r:id="rId10"/>
      <w:footerReference w:type="default" r:id="rId11"/>
      <w:pgSz w:w="11906" w:h="16838"/>
      <w:pgMar w:top="1213" w:right="567" w:bottom="72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4644A" w14:textId="77777777" w:rsidR="001D524B" w:rsidRDefault="001D524B" w:rsidP="0093543C">
      <w:r>
        <w:separator/>
      </w:r>
    </w:p>
  </w:endnote>
  <w:endnote w:type="continuationSeparator" w:id="0">
    <w:p w14:paraId="3E5C77E5" w14:textId="77777777" w:rsidR="001D524B" w:rsidRDefault="001D524B" w:rsidP="0093543C">
      <w:r>
        <w:continuationSeparator/>
      </w:r>
    </w:p>
  </w:endnote>
  <w:endnote w:type="continuationNotice" w:id="1">
    <w:p w14:paraId="001B062B" w14:textId="77777777" w:rsidR="001D524B" w:rsidRDefault="001D5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EFDC6" w14:textId="6BC3C6BA" w:rsidR="008B0DAE" w:rsidRPr="00E2313F" w:rsidRDefault="008B0DAE" w:rsidP="007A37D6">
    <w:pPr>
      <w:pStyle w:val="Footer"/>
      <w:tabs>
        <w:tab w:val="clear" w:pos="4513"/>
        <w:tab w:val="clear" w:pos="9026"/>
        <w:tab w:val="center" w:pos="5387"/>
        <w:tab w:val="right" w:pos="14153"/>
      </w:tabs>
      <w:rPr>
        <w:rFonts w:ascii="Arial" w:hAnsi="Arial" w:cs="Arial"/>
        <w:sz w:val="16"/>
        <w:szCs w:val="16"/>
      </w:rPr>
    </w:pPr>
    <w:r w:rsidRPr="00E2313F">
      <w:rPr>
        <w:rFonts w:ascii="Arial" w:hAnsi="Arial" w:cs="Arial"/>
        <w:snapToGrid w:val="0"/>
        <w:sz w:val="16"/>
        <w:szCs w:val="16"/>
      </w:rPr>
      <w:t xml:space="preserve">Form </w:t>
    </w:r>
    <w:r w:rsidR="00F11CC8">
      <w:rPr>
        <w:rFonts w:ascii="Arial" w:hAnsi="Arial" w:cs="Arial"/>
        <w:snapToGrid w:val="0"/>
        <w:sz w:val="16"/>
        <w:szCs w:val="16"/>
      </w:rPr>
      <w:t>205-48</w:t>
    </w:r>
    <w:r w:rsidRPr="00E2313F">
      <w:rPr>
        <w:rFonts w:ascii="Arial" w:hAnsi="Arial" w:cs="Arial"/>
        <w:snapToGrid w:val="0"/>
        <w:sz w:val="16"/>
        <w:szCs w:val="16"/>
      </w:rPr>
      <w:t xml:space="preserve"> Version </w:t>
    </w:r>
    <w:r w:rsidR="00E87B6F">
      <w:rPr>
        <w:rFonts w:ascii="Arial" w:hAnsi="Arial" w:cs="Arial"/>
        <w:snapToGrid w:val="0"/>
        <w:sz w:val="16"/>
        <w:szCs w:val="16"/>
      </w:rPr>
      <w:t>2</w:t>
    </w:r>
    <w:r w:rsidR="00364712">
      <w:rPr>
        <w:rFonts w:ascii="Arial" w:hAnsi="Arial" w:cs="Arial"/>
        <w:snapToGrid w:val="0"/>
        <w:sz w:val="16"/>
        <w:szCs w:val="16"/>
      </w:rPr>
      <w:tab/>
    </w:r>
    <w:r w:rsidR="00A63F56">
      <w:rPr>
        <w:rFonts w:ascii="Arial" w:hAnsi="Arial" w:cs="Arial"/>
        <w:snapToGrid w:val="0"/>
        <w:sz w:val="16"/>
        <w:szCs w:val="16"/>
      </w:rPr>
      <w:t xml:space="preserve">Approval Date: </w:t>
    </w:r>
    <w:r w:rsidR="00F11CC8">
      <w:rPr>
        <w:rFonts w:ascii="Arial" w:hAnsi="Arial" w:cs="Arial"/>
        <w:snapToGrid w:val="0"/>
        <w:sz w:val="16"/>
        <w:szCs w:val="16"/>
      </w:rPr>
      <w:t>08-</w:t>
    </w:r>
    <w:r w:rsidR="00E87B6F">
      <w:rPr>
        <w:rFonts w:ascii="Arial" w:hAnsi="Arial" w:cs="Arial"/>
        <w:snapToGrid w:val="0"/>
        <w:sz w:val="16"/>
        <w:szCs w:val="16"/>
      </w:rPr>
      <w:t>Mar</w:t>
    </w:r>
    <w:r w:rsidR="0098726F">
      <w:rPr>
        <w:rFonts w:ascii="Arial" w:hAnsi="Arial" w:cs="Arial"/>
        <w:snapToGrid w:val="0"/>
        <w:sz w:val="16"/>
        <w:szCs w:val="16"/>
      </w:rPr>
      <w:t>-</w:t>
    </w:r>
    <w:r w:rsidR="00F11CC8">
      <w:rPr>
        <w:rFonts w:ascii="Arial" w:hAnsi="Arial" w:cs="Arial"/>
        <w:snapToGrid w:val="0"/>
        <w:sz w:val="16"/>
        <w:szCs w:val="16"/>
      </w:rPr>
      <w:t>202</w:t>
    </w:r>
    <w:r w:rsidR="0098726F">
      <w:rPr>
        <w:rFonts w:ascii="Arial" w:hAnsi="Arial" w:cs="Arial"/>
        <w:snapToGrid w:val="0"/>
        <w:sz w:val="16"/>
        <w:szCs w:val="16"/>
      </w:rPr>
      <w:t>1</w:t>
    </w:r>
    <w:r w:rsidRPr="00E2313F">
      <w:rPr>
        <w:rFonts w:ascii="Arial" w:hAnsi="Arial" w:cs="Arial"/>
        <w:snapToGrid w:val="0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9712795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2313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2313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2CAA9" w14:textId="77777777" w:rsidR="001D524B" w:rsidRDefault="001D524B" w:rsidP="0093543C">
      <w:r>
        <w:separator/>
      </w:r>
    </w:p>
  </w:footnote>
  <w:footnote w:type="continuationSeparator" w:id="0">
    <w:p w14:paraId="5A7FDA60" w14:textId="77777777" w:rsidR="001D524B" w:rsidRDefault="001D524B" w:rsidP="0093543C">
      <w:r>
        <w:continuationSeparator/>
      </w:r>
    </w:p>
  </w:footnote>
  <w:footnote w:type="continuationNotice" w:id="1">
    <w:p w14:paraId="1B3D06A2" w14:textId="77777777" w:rsidR="001D524B" w:rsidRDefault="001D52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D74F1" w14:textId="77777777" w:rsidR="00F11CC8" w:rsidRPr="00E2313F" w:rsidRDefault="00F11CC8" w:rsidP="00F11CC8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bookmarkStart w:id="0" w:name="_Hlk56678102"/>
    <w:bookmarkStart w:id="1" w:name="_Hlk56678103"/>
    <w:r w:rsidRPr="00E2313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F299DB0" wp14:editId="3A934939">
          <wp:simplePos x="0" y="0"/>
          <wp:positionH relativeFrom="margin">
            <wp:align>right</wp:align>
          </wp:positionH>
          <wp:positionV relativeFrom="paragraph">
            <wp:posOffset>-255270</wp:posOffset>
          </wp:positionV>
          <wp:extent cx="1637665" cy="805815"/>
          <wp:effectExtent l="0" t="0" r="635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13F">
      <w:rPr>
        <w:rFonts w:ascii="Arial" w:hAnsi="Arial" w:cs="Arial"/>
        <w:sz w:val="16"/>
        <w:szCs w:val="16"/>
        <w:lang w:val="en-US"/>
      </w:rPr>
      <w:t>ACO Certification Ltd</w:t>
    </w:r>
  </w:p>
  <w:p w14:paraId="41BC1013" w14:textId="26F555BB" w:rsidR="00F11CC8" w:rsidRDefault="00F11CC8" w:rsidP="00F11CC8">
    <w:pPr>
      <w:pStyle w:val="Header"/>
      <w:tabs>
        <w:tab w:val="clear" w:pos="4513"/>
        <w:tab w:val="clear" w:pos="9026"/>
        <w:tab w:val="left" w:pos="5940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GPO Box 731 Brisbane Q 4001</w:t>
    </w:r>
  </w:p>
  <w:p w14:paraId="66C19087" w14:textId="77777777" w:rsidR="00F11CC8" w:rsidRPr="00E2313F" w:rsidRDefault="00F11CC8" w:rsidP="00F11CC8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Level 21, 12 Creek Street Brisbane Q 4000</w:t>
    </w:r>
  </w:p>
  <w:p w14:paraId="2AD26CE7" w14:textId="77777777" w:rsidR="00F11CC8" w:rsidRPr="00E2313F" w:rsidRDefault="00F11CC8" w:rsidP="00F11CC8">
    <w:pPr>
      <w:pStyle w:val="Header"/>
      <w:tabs>
        <w:tab w:val="clear" w:pos="4513"/>
      </w:tabs>
      <w:rPr>
        <w:rStyle w:val="Hyperlink"/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sz w:val="16"/>
        <w:szCs w:val="16"/>
        <w:lang w:val="en-US"/>
      </w:rPr>
      <w:t xml:space="preserve">Ph: 07 3350 5706 | </w:t>
    </w:r>
    <w:hyperlink r:id="rId2" w:history="1">
      <w:r w:rsidRPr="00D914E7">
        <w:rPr>
          <w:rStyle w:val="Hyperlink"/>
          <w:rFonts w:ascii="Arial" w:hAnsi="Arial" w:cs="Arial"/>
          <w:sz w:val="16"/>
          <w:szCs w:val="16"/>
          <w:lang w:val="en-US"/>
        </w:rPr>
        <w:t>info@aco.net.au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  <w:r w:rsidRPr="00246D90">
      <w:rPr>
        <w:rFonts w:ascii="Arial" w:hAnsi="Arial" w:cs="Arial"/>
        <w:sz w:val="16"/>
        <w:szCs w:val="16"/>
        <w:lang w:val="en-US"/>
      </w:rPr>
      <w:t>|</w:t>
    </w:r>
    <w:r>
      <w:rPr>
        <w:rFonts w:ascii="Arial" w:hAnsi="Arial" w:cs="Arial"/>
        <w:sz w:val="16"/>
        <w:szCs w:val="16"/>
        <w:lang w:val="en-US"/>
      </w:rPr>
      <w:t xml:space="preserve"> </w:t>
    </w:r>
    <w:r>
      <w:rPr>
        <w:rStyle w:val="Hyperlink"/>
        <w:rFonts w:ascii="Arial" w:hAnsi="Arial" w:cs="Arial"/>
        <w:sz w:val="16"/>
        <w:szCs w:val="16"/>
        <w:lang w:val="en-US"/>
      </w:rPr>
      <w:t>www.aco.net.au</w:t>
    </w:r>
  </w:p>
  <w:p w14:paraId="65A895EF" w14:textId="77777777" w:rsidR="00F11CC8" w:rsidRPr="00240C30" w:rsidRDefault="00F11CC8" w:rsidP="00F11CC8">
    <w:pPr>
      <w:tabs>
        <w:tab w:val="center" w:pos="6946"/>
      </w:tabs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F6CD2D8" wp14:editId="4CE178B7">
          <wp:simplePos x="0" y="0"/>
          <wp:positionH relativeFrom="column">
            <wp:posOffset>5544185</wp:posOffset>
          </wp:positionH>
          <wp:positionV relativeFrom="page">
            <wp:posOffset>995680</wp:posOffset>
          </wp:positionV>
          <wp:extent cx="933450" cy="713105"/>
          <wp:effectExtent l="0" t="0" r="0" b="0"/>
          <wp:wrapThrough wrapText="bothSides">
            <wp:wrapPolygon edited="0">
              <wp:start x="0" y="0"/>
              <wp:lineTo x="0" y="20773"/>
              <wp:lineTo x="21159" y="20773"/>
              <wp:lineTo x="211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8CDEA0" w14:textId="77777777" w:rsidR="00F11CC8" w:rsidRPr="00F9557C" w:rsidRDefault="00F11CC8" w:rsidP="00F11CC8">
    <w:pPr>
      <w:pStyle w:val="Header"/>
      <w:rPr>
        <w:rFonts w:ascii="Arial" w:hAnsi="Arial"/>
        <w:b/>
        <w:bCs/>
        <w:sz w:val="40"/>
        <w:szCs w:val="40"/>
      </w:rPr>
    </w:pPr>
    <w:r>
      <w:rPr>
        <w:rFonts w:ascii="Arial" w:hAnsi="Arial" w:cs="Arial"/>
        <w:b/>
        <w:sz w:val="40"/>
        <w:szCs w:val="40"/>
      </w:rPr>
      <w:t>JAS GRADING PROCEDURES</w:t>
    </w:r>
  </w:p>
  <w:p w14:paraId="25F28507" w14:textId="6C5430AE" w:rsidR="005464CF" w:rsidRDefault="00F11CC8" w:rsidP="00F92DA4">
    <w:pPr>
      <w:autoSpaceDE w:val="0"/>
      <w:spacing w:before="100"/>
      <w:ind w:right="-482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Example Template for PRODUCERS</w:t>
    </w:r>
    <w:bookmarkEnd w:id="0"/>
    <w:bookmarkEnd w:id="1"/>
  </w:p>
  <w:p w14:paraId="74DC7B78" w14:textId="69B8A6EF" w:rsidR="00F92DA4" w:rsidRPr="00F11CC8" w:rsidRDefault="00F92DA4" w:rsidP="00F92DA4">
    <w:pPr>
      <w:tabs>
        <w:tab w:val="left" w:pos="2687"/>
      </w:tabs>
      <w:autoSpaceDE w:val="0"/>
      <w:ind w:right="-482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0041"/>
    <w:multiLevelType w:val="hybridMultilevel"/>
    <w:tmpl w:val="C3B48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DEA"/>
    <w:multiLevelType w:val="hybridMultilevel"/>
    <w:tmpl w:val="062A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204A"/>
    <w:multiLevelType w:val="hybridMultilevel"/>
    <w:tmpl w:val="0DAE310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4602B"/>
    <w:multiLevelType w:val="hybridMultilevel"/>
    <w:tmpl w:val="02223804"/>
    <w:lvl w:ilvl="0" w:tplc="105E3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 Gothic MT" w:eastAsia="MS Mincho" w:hAnsi="News Gothic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49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4172EA"/>
    <w:multiLevelType w:val="hybridMultilevel"/>
    <w:tmpl w:val="AED0058E"/>
    <w:lvl w:ilvl="0" w:tplc="5F36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7EAC2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AA226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66A2B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DE3C2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B2086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FDFC4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C358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D4A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6" w15:restartNumberingAfterBreak="0">
    <w:nsid w:val="32E54244"/>
    <w:multiLevelType w:val="multilevel"/>
    <w:tmpl w:val="EF7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A50FD"/>
    <w:multiLevelType w:val="hybridMultilevel"/>
    <w:tmpl w:val="996AF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D2DC4"/>
    <w:multiLevelType w:val="hybridMultilevel"/>
    <w:tmpl w:val="DF8EF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B249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E2531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MS Mincho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90791"/>
    <w:multiLevelType w:val="hybridMultilevel"/>
    <w:tmpl w:val="EF842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14863"/>
    <w:multiLevelType w:val="hybridMultilevel"/>
    <w:tmpl w:val="DF8EF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B249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E2531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MS Mincho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4D1C28"/>
    <w:multiLevelType w:val="hybridMultilevel"/>
    <w:tmpl w:val="508436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808CC"/>
    <w:multiLevelType w:val="hybridMultilevel"/>
    <w:tmpl w:val="B2C6D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E23E66"/>
    <w:multiLevelType w:val="hybridMultilevel"/>
    <w:tmpl w:val="BC5E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37F2B"/>
    <w:multiLevelType w:val="hybridMultilevel"/>
    <w:tmpl w:val="17601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017BF"/>
    <w:multiLevelType w:val="hybridMultilevel"/>
    <w:tmpl w:val="456EE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D3645"/>
    <w:multiLevelType w:val="hybridMultilevel"/>
    <w:tmpl w:val="6B04CF6C"/>
    <w:lvl w:ilvl="0" w:tplc="16A28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ECC6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D312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364E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3C2C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49A2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B7220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B25AD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28C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17" w15:restartNumberingAfterBreak="0">
    <w:nsid w:val="79883B66"/>
    <w:multiLevelType w:val="multilevel"/>
    <w:tmpl w:val="0DC0D4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7670C"/>
    <w:multiLevelType w:val="hybridMultilevel"/>
    <w:tmpl w:val="2ECA8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13"/>
  </w:num>
  <w:num w:numId="8">
    <w:abstractNumId w:val="15"/>
  </w:num>
  <w:num w:numId="9">
    <w:abstractNumId w:val="11"/>
  </w:num>
  <w:num w:numId="10">
    <w:abstractNumId w:val="14"/>
  </w:num>
  <w:num w:numId="11">
    <w:abstractNumId w:val="18"/>
  </w:num>
  <w:num w:numId="12">
    <w:abstractNumId w:val="6"/>
  </w:num>
  <w:num w:numId="13">
    <w:abstractNumId w:val="17"/>
  </w:num>
  <w:num w:numId="14">
    <w:abstractNumId w:val="5"/>
  </w:num>
  <w:num w:numId="15">
    <w:abstractNumId w:val="16"/>
  </w:num>
  <w:num w:numId="16">
    <w:abstractNumId w:val="4"/>
  </w:num>
  <w:num w:numId="17">
    <w:abstractNumId w:val="3"/>
  </w:num>
  <w:num w:numId="18">
    <w:abstractNumId w:val="8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mirrorMargin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F4"/>
    <w:rsid w:val="00010CA7"/>
    <w:rsid w:val="000262CA"/>
    <w:rsid w:val="00053004"/>
    <w:rsid w:val="00064D2A"/>
    <w:rsid w:val="00094081"/>
    <w:rsid w:val="000A4FF8"/>
    <w:rsid w:val="000B2E4B"/>
    <w:rsid w:val="000B79A5"/>
    <w:rsid w:val="00106C75"/>
    <w:rsid w:val="00107C21"/>
    <w:rsid w:val="001146B3"/>
    <w:rsid w:val="00116471"/>
    <w:rsid w:val="001531F8"/>
    <w:rsid w:val="001668CD"/>
    <w:rsid w:val="00170F05"/>
    <w:rsid w:val="0018643B"/>
    <w:rsid w:val="001C47AB"/>
    <w:rsid w:val="001D1270"/>
    <w:rsid w:val="001D524B"/>
    <w:rsid w:val="002048A1"/>
    <w:rsid w:val="00204E05"/>
    <w:rsid w:val="00214E1E"/>
    <w:rsid w:val="0023151C"/>
    <w:rsid w:val="00240C30"/>
    <w:rsid w:val="00246D90"/>
    <w:rsid w:val="00247AFF"/>
    <w:rsid w:val="00286D0E"/>
    <w:rsid w:val="00291818"/>
    <w:rsid w:val="002C505B"/>
    <w:rsid w:val="002D5DEC"/>
    <w:rsid w:val="002F4C15"/>
    <w:rsid w:val="00322AF2"/>
    <w:rsid w:val="0032456B"/>
    <w:rsid w:val="00334B07"/>
    <w:rsid w:val="003506F3"/>
    <w:rsid w:val="00364712"/>
    <w:rsid w:val="003958E4"/>
    <w:rsid w:val="003971E3"/>
    <w:rsid w:val="003A2D4C"/>
    <w:rsid w:val="003E6AAF"/>
    <w:rsid w:val="00425BC9"/>
    <w:rsid w:val="004556F5"/>
    <w:rsid w:val="00514344"/>
    <w:rsid w:val="00524EAE"/>
    <w:rsid w:val="0054347A"/>
    <w:rsid w:val="005464CF"/>
    <w:rsid w:val="005548C5"/>
    <w:rsid w:val="00557CAC"/>
    <w:rsid w:val="005732F2"/>
    <w:rsid w:val="00582218"/>
    <w:rsid w:val="005954FD"/>
    <w:rsid w:val="005A2077"/>
    <w:rsid w:val="005A5FC6"/>
    <w:rsid w:val="00601581"/>
    <w:rsid w:val="006202D4"/>
    <w:rsid w:val="00637329"/>
    <w:rsid w:val="00663D7D"/>
    <w:rsid w:val="00663DC7"/>
    <w:rsid w:val="00671C99"/>
    <w:rsid w:val="00696A83"/>
    <w:rsid w:val="006A5D73"/>
    <w:rsid w:val="006B31EE"/>
    <w:rsid w:val="00705C7A"/>
    <w:rsid w:val="007610DB"/>
    <w:rsid w:val="007928B2"/>
    <w:rsid w:val="007A37D6"/>
    <w:rsid w:val="007B3790"/>
    <w:rsid w:val="00803FFA"/>
    <w:rsid w:val="00806BAB"/>
    <w:rsid w:val="008161AB"/>
    <w:rsid w:val="00893368"/>
    <w:rsid w:val="008A1043"/>
    <w:rsid w:val="008B0DAE"/>
    <w:rsid w:val="008B7AE3"/>
    <w:rsid w:val="008E78F4"/>
    <w:rsid w:val="009036F3"/>
    <w:rsid w:val="00916F56"/>
    <w:rsid w:val="00925192"/>
    <w:rsid w:val="00925AD7"/>
    <w:rsid w:val="0092766B"/>
    <w:rsid w:val="0093543C"/>
    <w:rsid w:val="00955BD6"/>
    <w:rsid w:val="00984CE5"/>
    <w:rsid w:val="0098726F"/>
    <w:rsid w:val="009C20EE"/>
    <w:rsid w:val="00A10EAA"/>
    <w:rsid w:val="00A23548"/>
    <w:rsid w:val="00A26A19"/>
    <w:rsid w:val="00A31AEB"/>
    <w:rsid w:val="00A63F56"/>
    <w:rsid w:val="00A8275B"/>
    <w:rsid w:val="00AE5450"/>
    <w:rsid w:val="00AF59AF"/>
    <w:rsid w:val="00B41629"/>
    <w:rsid w:val="00B46667"/>
    <w:rsid w:val="00B5299E"/>
    <w:rsid w:val="00B82695"/>
    <w:rsid w:val="00BB17D5"/>
    <w:rsid w:val="00BB468E"/>
    <w:rsid w:val="00BC46C9"/>
    <w:rsid w:val="00BD2830"/>
    <w:rsid w:val="00BD2CB1"/>
    <w:rsid w:val="00BF047F"/>
    <w:rsid w:val="00C0187B"/>
    <w:rsid w:val="00C0645E"/>
    <w:rsid w:val="00C5717E"/>
    <w:rsid w:val="00C761CE"/>
    <w:rsid w:val="00C83828"/>
    <w:rsid w:val="00CA76AA"/>
    <w:rsid w:val="00CB4DC2"/>
    <w:rsid w:val="00CB7C93"/>
    <w:rsid w:val="00CC1853"/>
    <w:rsid w:val="00CF4115"/>
    <w:rsid w:val="00D85C45"/>
    <w:rsid w:val="00DA6C24"/>
    <w:rsid w:val="00DB12B1"/>
    <w:rsid w:val="00DC1258"/>
    <w:rsid w:val="00DD0DF0"/>
    <w:rsid w:val="00DE39D0"/>
    <w:rsid w:val="00DF3F5E"/>
    <w:rsid w:val="00E021F3"/>
    <w:rsid w:val="00E14811"/>
    <w:rsid w:val="00E15F88"/>
    <w:rsid w:val="00E16707"/>
    <w:rsid w:val="00E2313F"/>
    <w:rsid w:val="00E35741"/>
    <w:rsid w:val="00E87B6F"/>
    <w:rsid w:val="00E920F2"/>
    <w:rsid w:val="00EA02A2"/>
    <w:rsid w:val="00ED6C05"/>
    <w:rsid w:val="00F11CC8"/>
    <w:rsid w:val="00F21E3D"/>
    <w:rsid w:val="00F27361"/>
    <w:rsid w:val="00F27611"/>
    <w:rsid w:val="00F33F3F"/>
    <w:rsid w:val="00F92DA4"/>
    <w:rsid w:val="00F9557C"/>
    <w:rsid w:val="00FC7155"/>
    <w:rsid w:val="00FD5083"/>
    <w:rsid w:val="00FE1B37"/>
    <w:rsid w:val="017DD2C8"/>
    <w:rsid w:val="01C2A06E"/>
    <w:rsid w:val="01C9B300"/>
    <w:rsid w:val="025B07AC"/>
    <w:rsid w:val="03007ACC"/>
    <w:rsid w:val="03099647"/>
    <w:rsid w:val="0373D0FE"/>
    <w:rsid w:val="04CD2C63"/>
    <w:rsid w:val="04DB127E"/>
    <w:rsid w:val="053C393F"/>
    <w:rsid w:val="05C0ED74"/>
    <w:rsid w:val="06341AAB"/>
    <w:rsid w:val="068D233B"/>
    <w:rsid w:val="06B6EFFD"/>
    <w:rsid w:val="06D809A0"/>
    <w:rsid w:val="06E29174"/>
    <w:rsid w:val="0849A99E"/>
    <w:rsid w:val="087AA396"/>
    <w:rsid w:val="0883E6E3"/>
    <w:rsid w:val="090C5570"/>
    <w:rsid w:val="092E2761"/>
    <w:rsid w:val="09EF4721"/>
    <w:rsid w:val="0A9633A9"/>
    <w:rsid w:val="0A967112"/>
    <w:rsid w:val="0B3A0BAE"/>
    <w:rsid w:val="0B65BA86"/>
    <w:rsid w:val="0B6D0E2A"/>
    <w:rsid w:val="0B709C69"/>
    <w:rsid w:val="0B9CCEEB"/>
    <w:rsid w:val="0BB459D0"/>
    <w:rsid w:val="0C4BEE77"/>
    <w:rsid w:val="0C55F8A9"/>
    <w:rsid w:val="0C8FF159"/>
    <w:rsid w:val="0D11AAA0"/>
    <w:rsid w:val="0DF8B5B4"/>
    <w:rsid w:val="0EEBFA92"/>
    <w:rsid w:val="0F192C49"/>
    <w:rsid w:val="0F3D495A"/>
    <w:rsid w:val="0F4EEC46"/>
    <w:rsid w:val="0F719252"/>
    <w:rsid w:val="0FDF0267"/>
    <w:rsid w:val="10007763"/>
    <w:rsid w:val="103A899B"/>
    <w:rsid w:val="10BABCC2"/>
    <w:rsid w:val="110D62B3"/>
    <w:rsid w:val="120A72F7"/>
    <w:rsid w:val="13185582"/>
    <w:rsid w:val="1370CC6B"/>
    <w:rsid w:val="137A3B95"/>
    <w:rsid w:val="142BDB18"/>
    <w:rsid w:val="14450375"/>
    <w:rsid w:val="14B89615"/>
    <w:rsid w:val="14E3AB7B"/>
    <w:rsid w:val="14EF3D12"/>
    <w:rsid w:val="173A6209"/>
    <w:rsid w:val="187E642B"/>
    <w:rsid w:val="1881DE6F"/>
    <w:rsid w:val="188AD9C1"/>
    <w:rsid w:val="18EC1926"/>
    <w:rsid w:val="19187498"/>
    <w:rsid w:val="19EB1139"/>
    <w:rsid w:val="1A5E2BD3"/>
    <w:rsid w:val="1A778F9F"/>
    <w:rsid w:val="1B0EAF3C"/>
    <w:rsid w:val="1B479A5C"/>
    <w:rsid w:val="1B6F40DA"/>
    <w:rsid w:val="1CC56E62"/>
    <w:rsid w:val="1D2B1F2F"/>
    <w:rsid w:val="1DE332D4"/>
    <w:rsid w:val="1E0B71A4"/>
    <w:rsid w:val="1E4D3AD5"/>
    <w:rsid w:val="1EDD7FCC"/>
    <w:rsid w:val="1F8237B9"/>
    <w:rsid w:val="20246159"/>
    <w:rsid w:val="20CDB140"/>
    <w:rsid w:val="20EBD62C"/>
    <w:rsid w:val="20F617DC"/>
    <w:rsid w:val="21ACCB3C"/>
    <w:rsid w:val="223EF4B5"/>
    <w:rsid w:val="22A62E81"/>
    <w:rsid w:val="22FB3157"/>
    <w:rsid w:val="2334AFE6"/>
    <w:rsid w:val="23D64E91"/>
    <w:rsid w:val="245DCC25"/>
    <w:rsid w:val="24E22A5D"/>
    <w:rsid w:val="2598D242"/>
    <w:rsid w:val="261A4FDF"/>
    <w:rsid w:val="26624F29"/>
    <w:rsid w:val="267EEC45"/>
    <w:rsid w:val="281ABCA6"/>
    <w:rsid w:val="285545A8"/>
    <w:rsid w:val="28769D78"/>
    <w:rsid w:val="288E9993"/>
    <w:rsid w:val="2A6687FB"/>
    <w:rsid w:val="2A9BF272"/>
    <w:rsid w:val="2AD0CC4F"/>
    <w:rsid w:val="2B803A27"/>
    <w:rsid w:val="2B804EC0"/>
    <w:rsid w:val="2B964C11"/>
    <w:rsid w:val="2BB63E30"/>
    <w:rsid w:val="2BF92FC3"/>
    <w:rsid w:val="2C068112"/>
    <w:rsid w:val="2CE4C738"/>
    <w:rsid w:val="2E3DE3FE"/>
    <w:rsid w:val="2E465670"/>
    <w:rsid w:val="2F5036BB"/>
    <w:rsid w:val="31E827D4"/>
    <w:rsid w:val="31E9CD1F"/>
    <w:rsid w:val="321F6F45"/>
    <w:rsid w:val="32699318"/>
    <w:rsid w:val="3316C9BC"/>
    <w:rsid w:val="3383B9CC"/>
    <w:rsid w:val="33C15015"/>
    <w:rsid w:val="34B31812"/>
    <w:rsid w:val="358B3F75"/>
    <w:rsid w:val="35B131C5"/>
    <w:rsid w:val="35E2B836"/>
    <w:rsid w:val="3615455E"/>
    <w:rsid w:val="361B6C7C"/>
    <w:rsid w:val="36612CB9"/>
    <w:rsid w:val="366EF410"/>
    <w:rsid w:val="36B8E6D3"/>
    <w:rsid w:val="36D043C9"/>
    <w:rsid w:val="3795A770"/>
    <w:rsid w:val="37F56A03"/>
    <w:rsid w:val="38572AEF"/>
    <w:rsid w:val="393D8CA2"/>
    <w:rsid w:val="395B072B"/>
    <w:rsid w:val="39BE8725"/>
    <w:rsid w:val="39F2FB50"/>
    <w:rsid w:val="3AF04BA3"/>
    <w:rsid w:val="3BF02300"/>
    <w:rsid w:val="3BFE6815"/>
    <w:rsid w:val="3C2AC9E9"/>
    <w:rsid w:val="3C7C6786"/>
    <w:rsid w:val="3CB2A80B"/>
    <w:rsid w:val="3D7820DD"/>
    <w:rsid w:val="3DF20458"/>
    <w:rsid w:val="3EC44914"/>
    <w:rsid w:val="3F8BC011"/>
    <w:rsid w:val="4076A640"/>
    <w:rsid w:val="4096AE30"/>
    <w:rsid w:val="43379065"/>
    <w:rsid w:val="43F09A9C"/>
    <w:rsid w:val="4492727E"/>
    <w:rsid w:val="44C4C03D"/>
    <w:rsid w:val="4537745F"/>
    <w:rsid w:val="47047104"/>
    <w:rsid w:val="4748FDF8"/>
    <w:rsid w:val="4755DABF"/>
    <w:rsid w:val="488F333F"/>
    <w:rsid w:val="48C31BD8"/>
    <w:rsid w:val="48E00C78"/>
    <w:rsid w:val="48F8434E"/>
    <w:rsid w:val="49152A51"/>
    <w:rsid w:val="4A7ADAA0"/>
    <w:rsid w:val="4A97D255"/>
    <w:rsid w:val="4AD4DD97"/>
    <w:rsid w:val="4B186434"/>
    <w:rsid w:val="4C3BB973"/>
    <w:rsid w:val="4C681D84"/>
    <w:rsid w:val="4CFB6E17"/>
    <w:rsid w:val="4DB37D9B"/>
    <w:rsid w:val="4DDA54FA"/>
    <w:rsid w:val="4E1B5A72"/>
    <w:rsid w:val="4E2DA274"/>
    <w:rsid w:val="4F70081D"/>
    <w:rsid w:val="50024255"/>
    <w:rsid w:val="5013EBAC"/>
    <w:rsid w:val="505B84B3"/>
    <w:rsid w:val="506725C7"/>
    <w:rsid w:val="507A58DC"/>
    <w:rsid w:val="520DD80B"/>
    <w:rsid w:val="52825C32"/>
    <w:rsid w:val="53687069"/>
    <w:rsid w:val="53ACD493"/>
    <w:rsid w:val="53EAADE4"/>
    <w:rsid w:val="53F58FC7"/>
    <w:rsid w:val="54EE8DE8"/>
    <w:rsid w:val="55BBF532"/>
    <w:rsid w:val="55C1C6BD"/>
    <w:rsid w:val="56033F37"/>
    <w:rsid w:val="562832BF"/>
    <w:rsid w:val="569DF06E"/>
    <w:rsid w:val="5702C2BD"/>
    <w:rsid w:val="57B3F63E"/>
    <w:rsid w:val="57CDF37C"/>
    <w:rsid w:val="57D02081"/>
    <w:rsid w:val="5810CF66"/>
    <w:rsid w:val="585D8259"/>
    <w:rsid w:val="588CD41E"/>
    <w:rsid w:val="595318E7"/>
    <w:rsid w:val="59792DB4"/>
    <w:rsid w:val="59BA0156"/>
    <w:rsid w:val="59E55043"/>
    <w:rsid w:val="5A5B06D0"/>
    <w:rsid w:val="5ACCE23E"/>
    <w:rsid w:val="5ADB8081"/>
    <w:rsid w:val="5AF1411C"/>
    <w:rsid w:val="5AFDF4C2"/>
    <w:rsid w:val="5B269091"/>
    <w:rsid w:val="5B27293B"/>
    <w:rsid w:val="5B72E892"/>
    <w:rsid w:val="5BB33EBC"/>
    <w:rsid w:val="5BDC976C"/>
    <w:rsid w:val="5C17CF79"/>
    <w:rsid w:val="5C223142"/>
    <w:rsid w:val="5DE7C1F0"/>
    <w:rsid w:val="5DF4820E"/>
    <w:rsid w:val="5DF9F8E6"/>
    <w:rsid w:val="5E22FC86"/>
    <w:rsid w:val="5ED959D4"/>
    <w:rsid w:val="5F62D778"/>
    <w:rsid w:val="602942DA"/>
    <w:rsid w:val="6106D1CD"/>
    <w:rsid w:val="612A8D27"/>
    <w:rsid w:val="61690704"/>
    <w:rsid w:val="61C5133B"/>
    <w:rsid w:val="624D9F58"/>
    <w:rsid w:val="62814FDD"/>
    <w:rsid w:val="62F3221E"/>
    <w:rsid w:val="6347BB3F"/>
    <w:rsid w:val="63657C1D"/>
    <w:rsid w:val="638D7C77"/>
    <w:rsid w:val="643931DC"/>
    <w:rsid w:val="652BB455"/>
    <w:rsid w:val="65974473"/>
    <w:rsid w:val="65ADF31A"/>
    <w:rsid w:val="66EBF1BF"/>
    <w:rsid w:val="67A0DB2C"/>
    <w:rsid w:val="67AB43A8"/>
    <w:rsid w:val="67DF21B4"/>
    <w:rsid w:val="67F3811D"/>
    <w:rsid w:val="69AD0A8D"/>
    <w:rsid w:val="6A55098E"/>
    <w:rsid w:val="6AA73E8B"/>
    <w:rsid w:val="6AFB07C7"/>
    <w:rsid w:val="6BF70D40"/>
    <w:rsid w:val="6CD8C4F4"/>
    <w:rsid w:val="6D1BF516"/>
    <w:rsid w:val="6D3757B8"/>
    <w:rsid w:val="6DBB868E"/>
    <w:rsid w:val="6DF3B5D9"/>
    <w:rsid w:val="6EA9D20D"/>
    <w:rsid w:val="7097E7D8"/>
    <w:rsid w:val="70D92D98"/>
    <w:rsid w:val="71488698"/>
    <w:rsid w:val="71AED578"/>
    <w:rsid w:val="7435AD03"/>
    <w:rsid w:val="74ADCA00"/>
    <w:rsid w:val="764D4928"/>
    <w:rsid w:val="765C99AF"/>
    <w:rsid w:val="766F5424"/>
    <w:rsid w:val="769D6D51"/>
    <w:rsid w:val="770B8F73"/>
    <w:rsid w:val="778B0926"/>
    <w:rsid w:val="77F07C8A"/>
    <w:rsid w:val="78692F91"/>
    <w:rsid w:val="791EEF74"/>
    <w:rsid w:val="795ABCDD"/>
    <w:rsid w:val="798C4CEB"/>
    <w:rsid w:val="79AB7E51"/>
    <w:rsid w:val="7A04FFF2"/>
    <w:rsid w:val="7A20F56E"/>
    <w:rsid w:val="7C5E7A49"/>
    <w:rsid w:val="7C83316A"/>
    <w:rsid w:val="7D055E97"/>
    <w:rsid w:val="7D7AD2F7"/>
    <w:rsid w:val="7DA47D8B"/>
    <w:rsid w:val="7E5E8960"/>
    <w:rsid w:val="7EE73AB8"/>
    <w:rsid w:val="7F4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E035D"/>
  <w15:chartTrackingRefBased/>
  <w15:docId w15:val="{E5FD2F68-DDF2-4704-8579-30E4A2B4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8643B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3C"/>
  </w:style>
  <w:style w:type="paragraph" w:styleId="Footer">
    <w:name w:val="footer"/>
    <w:basedOn w:val="Normal"/>
    <w:link w:val="Foot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3C"/>
  </w:style>
  <w:style w:type="character" w:styleId="PageNumber">
    <w:name w:val="page number"/>
    <w:basedOn w:val="DefaultParagraphFont"/>
    <w:rsid w:val="0093543C"/>
  </w:style>
  <w:style w:type="character" w:styleId="Hyperlink">
    <w:name w:val="Hyperlink"/>
    <w:rsid w:val="009354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51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E6AA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146B3"/>
    <w:pPr>
      <w:spacing w:after="0" w:line="240" w:lineRule="auto"/>
    </w:pPr>
    <w:rPr>
      <w:rFonts w:ascii="Arial" w:eastAsia="SimSun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643B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46D9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F9557C"/>
    <w:pPr>
      <w:spacing w:before="120" w:after="60"/>
      <w:jc w:val="right"/>
    </w:pPr>
    <w:rPr>
      <w:rFonts w:ascii="News Gothic MT" w:hAnsi="News Gothic MT"/>
      <w:b/>
      <w:snapToGrid w:val="0"/>
      <w:color w:val="00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9557C"/>
    <w:rPr>
      <w:rFonts w:ascii="News Gothic MT" w:eastAsia="MS Mincho" w:hAnsi="News Gothic MT" w:cs="Times New Roman"/>
      <w:b/>
      <w:snapToGrid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F95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9557C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Sosimenko\ACO%20Certification%20Pty%20Ltd\ACO%20Certification%20-%20Documents\ACO%20Controlled%20Docs\SOP%20268%20Appeals%20of%20Certification%20Decisions\268-02%20Appeals%20Committe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EF16DF076384F918C87A46188DB6C" ma:contentTypeVersion="17" ma:contentTypeDescription="Create a new document." ma:contentTypeScope="" ma:versionID="24d4a5e83ee324369b16d81698d3ab06">
  <xsd:schema xmlns:xsd="http://www.w3.org/2001/XMLSchema" xmlns:xs="http://www.w3.org/2001/XMLSchema" xmlns:p="http://schemas.microsoft.com/office/2006/metadata/properties" xmlns:ns2="4c7fd4e0-2dd9-4b3d-9990-67c922c645f7" xmlns:ns3="eae7b6ca-a5ea-4503-81a9-b3b24ced2950" targetNamespace="http://schemas.microsoft.com/office/2006/metadata/properties" ma:root="true" ma:fieldsID="5e64fbef8efe600ef25ccbc4bc5373b2" ns2:_="" ns3:_="">
    <xsd:import namespace="4c7fd4e0-2dd9-4b3d-9990-67c922c645f7"/>
    <xsd:import namespace="eae7b6ca-a5ea-4503-81a9-b3b24ced2950"/>
    <xsd:element name="properties">
      <xsd:complexType>
        <xsd:sequence>
          <xsd:element name="documentManagement">
            <xsd:complexType>
              <xsd:all>
                <xsd:element ref="ns2:Review_x0020_by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on5b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fd4e0-2dd9-4b3d-9990-67c922c645f7" elementFormDefault="qualified">
    <xsd:import namespace="http://schemas.microsoft.com/office/2006/documentManagement/types"/>
    <xsd:import namespace="http://schemas.microsoft.com/office/infopath/2007/PartnerControls"/>
    <xsd:element name="Review_x0020_by" ma:index="1" nillable="true" ma:displayName="Review by" ma:description="This is the review date of the document" ma:format="DateOnly" ma:internalName="Review_x0020_by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on5b" ma:index="20" nillable="true" ma:displayName="Date and time" ma:hidden="true" ma:internalName="on5b" ma:readOnly="false">
      <xsd:simpleType>
        <xsd:restriction base="dms:DateTime"/>
      </xsd:simpleType>
    </xsd:element>
    <xsd:element name="Person" ma:index="22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7b6ca-a5ea-4503-81a9-b3b24ced29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4c7fd4e0-2dd9-4b3d-9990-67c922c645f7">
      <UserInfo>
        <DisplayName/>
        <AccountId xsi:nil="true"/>
        <AccountType/>
      </UserInfo>
    </Person>
    <on5b xmlns="4c7fd4e0-2dd9-4b3d-9990-67c922c645f7" xsi:nil="true"/>
    <Review_x0020_by xmlns="4c7fd4e0-2dd9-4b3d-9990-67c922c645f7">2024-03-06T14:00:00+00:00</Review_x0020_by>
  </documentManagement>
</p:properties>
</file>

<file path=customXml/itemProps1.xml><?xml version="1.0" encoding="utf-8"?>
<ds:datastoreItem xmlns:ds="http://schemas.openxmlformats.org/officeDocument/2006/customXml" ds:itemID="{EE9D70E3-AB8C-4C3F-8EEF-2B3EBEF75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58AB5-BE38-4B5F-AB91-977ABCA46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fd4e0-2dd9-4b3d-9990-67c922c645f7"/>
    <ds:schemaRef ds:uri="eae7b6ca-a5ea-4503-81a9-b3b24ced2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E9F4C-E104-4097-84AB-6D78B572E247}">
  <ds:schemaRefs>
    <ds:schemaRef ds:uri="http://schemas.microsoft.com/office/2006/metadata/properties"/>
    <ds:schemaRef ds:uri="http://schemas.microsoft.com/office/infopath/2007/PartnerControls"/>
    <ds:schemaRef ds:uri="4c7fd4e0-2dd9-4b3d-9990-67c922c64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268-02 Appeals Committee template</Template>
  <TotalTime>9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Sosimenko</dc:creator>
  <cp:keywords/>
  <dc:description/>
  <cp:lastModifiedBy>Andrew Sosimenko</cp:lastModifiedBy>
  <cp:revision>14</cp:revision>
  <cp:lastPrinted>2020-10-22T07:25:00Z</cp:lastPrinted>
  <dcterms:created xsi:type="dcterms:W3CDTF">2021-02-09T04:46:00Z</dcterms:created>
  <dcterms:modified xsi:type="dcterms:W3CDTF">2021-03-08T05:38:00Z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0x01010041CEF16DF076384F918C87A46188DB6C</vt:lpwstr>
  </property>
</Properties>
</file>